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0" w:rsidRDefault="00C57F10" w:rsidP="00FC1B6E">
      <w:pPr>
        <w:jc w:val="center"/>
        <w:rPr>
          <w:b/>
          <w:color w:val="4F81BD" w:themeColor="accent1"/>
          <w:sz w:val="28"/>
          <w:szCs w:val="28"/>
          <w:u w:val="single"/>
        </w:rPr>
      </w:pPr>
      <w:bookmarkStart w:id="0" w:name="_GoBack"/>
      <w:bookmarkEnd w:id="0"/>
    </w:p>
    <w:p w:rsidR="000A5050" w:rsidRDefault="00FC1B6E" w:rsidP="00FC1B6E">
      <w:pPr>
        <w:jc w:val="center"/>
        <w:rPr>
          <w:b/>
          <w:color w:val="4F81BD" w:themeColor="accent1"/>
          <w:sz w:val="28"/>
          <w:szCs w:val="28"/>
          <w:u w:val="single"/>
        </w:rPr>
      </w:pPr>
      <w:r w:rsidRPr="00FC1B6E">
        <w:rPr>
          <w:b/>
          <w:color w:val="4F81BD" w:themeColor="accent1"/>
          <w:sz w:val="28"/>
          <w:szCs w:val="28"/>
          <w:u w:val="single"/>
        </w:rPr>
        <w:t>TEXTES PROPRES à LA PROFESSION</w:t>
      </w:r>
    </w:p>
    <w:p w:rsidR="00C57F10" w:rsidRDefault="00C57F10" w:rsidP="00C57F10">
      <w:pPr>
        <w:jc w:val="both"/>
        <w:rPr>
          <w:b/>
          <w:color w:val="4F81BD" w:themeColor="accent1"/>
          <w:sz w:val="28"/>
          <w:szCs w:val="28"/>
          <w:u w:val="single"/>
        </w:rPr>
      </w:pPr>
    </w:p>
    <w:p w:rsidR="00C57F10" w:rsidRPr="0097262C" w:rsidRDefault="00C57F10" w:rsidP="0097262C">
      <w:pPr>
        <w:pStyle w:val="Paragraphedeliste"/>
        <w:numPr>
          <w:ilvl w:val="0"/>
          <w:numId w:val="2"/>
        </w:numPr>
        <w:jc w:val="both"/>
        <w:rPr>
          <w:b/>
          <w:color w:val="4F81BD" w:themeColor="accent1"/>
          <w:sz w:val="28"/>
          <w:szCs w:val="28"/>
          <w:u w:val="single"/>
        </w:rPr>
      </w:pPr>
      <w:r w:rsidRPr="0097262C">
        <w:rPr>
          <w:b/>
          <w:color w:val="4F81BD" w:themeColor="accent1"/>
          <w:sz w:val="28"/>
          <w:szCs w:val="28"/>
          <w:u w:val="single"/>
        </w:rPr>
        <w:t>Partie législative</w:t>
      </w:r>
    </w:p>
    <w:p w:rsidR="00C57F10" w:rsidRPr="0097262C" w:rsidRDefault="00C57F10" w:rsidP="0097262C">
      <w:pPr>
        <w:pStyle w:val="Paragraphedeliste"/>
        <w:numPr>
          <w:ilvl w:val="0"/>
          <w:numId w:val="1"/>
        </w:numPr>
        <w:ind w:left="1068"/>
        <w:jc w:val="both"/>
        <w:rPr>
          <w:b/>
          <w:color w:val="1F497D" w:themeColor="text2"/>
          <w:u w:val="single"/>
        </w:rPr>
      </w:pPr>
      <w:r w:rsidRPr="0097262C">
        <w:rPr>
          <w:b/>
          <w:color w:val="1F497D" w:themeColor="text2"/>
          <w:u w:val="single"/>
        </w:rPr>
        <w:t>Textes sources :</w:t>
      </w:r>
    </w:p>
    <w:p w:rsidR="00C57F10" w:rsidRDefault="00C57F10" w:rsidP="0097262C">
      <w:pPr>
        <w:pStyle w:val="Paragraphedeliste"/>
        <w:numPr>
          <w:ilvl w:val="1"/>
          <w:numId w:val="1"/>
        </w:numPr>
        <w:ind w:left="1788"/>
        <w:jc w:val="both"/>
      </w:pPr>
      <w:r>
        <w:t xml:space="preserve">Loi n°65-557 du 10 juillet 1965 : statut de la copropriété des immeubles bâtis : </w:t>
      </w:r>
      <w:hyperlink r:id="rId8" w:history="1">
        <w:r w:rsidRPr="00B057A9">
          <w:rPr>
            <w:rStyle w:val="Lienhypertexte"/>
          </w:rPr>
          <w:t>https://www.legifrance.gouv.fr/affichTexte.do?cidTexte=JORFTEXT000000880200&amp;dateTexte=20160831</w:t>
        </w:r>
      </w:hyperlink>
      <w:r>
        <w:t xml:space="preserve"> </w:t>
      </w:r>
    </w:p>
    <w:p w:rsidR="00C57F10" w:rsidRDefault="00C57F10" w:rsidP="0097262C">
      <w:pPr>
        <w:pStyle w:val="Paragraphedeliste"/>
        <w:ind w:left="1788"/>
        <w:jc w:val="both"/>
      </w:pPr>
      <w:r>
        <w:t xml:space="preserve">Modifiée par la loi n°2009-323 du 25 mars 2009 de mobilisation pour le logement et la lutte contre l’exclusion : </w:t>
      </w:r>
      <w:hyperlink r:id="rId9" w:history="1">
        <w:r w:rsidRPr="00B057A9">
          <w:rPr>
            <w:rStyle w:val="Lienhypertexte"/>
          </w:rPr>
          <w:t>https://www.legifrance.gouv.fr/affichTexte.do?cidTexte=JORFTEXT000020438861&amp;fastPos=1&amp;fastReqId=828041964&amp;categorieLien=id&amp;oldAction=rechTexte</w:t>
        </w:r>
      </w:hyperlink>
      <w:r>
        <w:t xml:space="preserve"> </w:t>
      </w:r>
    </w:p>
    <w:p w:rsidR="00C57F10" w:rsidRDefault="00C57F10" w:rsidP="0097262C">
      <w:pPr>
        <w:pStyle w:val="Paragraphedeliste"/>
        <w:numPr>
          <w:ilvl w:val="1"/>
          <w:numId w:val="1"/>
        </w:numPr>
        <w:ind w:left="1788"/>
        <w:jc w:val="both"/>
      </w:pPr>
      <w:r>
        <w:t>Ordonnance n°2005 – 655 du 8 juin 2005 – contenu du DDT (version complète : Titre III – dispositions relat</w:t>
      </w:r>
      <w:r w:rsidR="00180B6E">
        <w:t xml:space="preserve">ives aux diagnostics techniques) : </w:t>
      </w:r>
      <w:hyperlink r:id="rId10" w:history="1">
        <w:r w:rsidR="00180B6E" w:rsidRPr="00B057A9">
          <w:rPr>
            <w:rStyle w:val="Lienhypertexte"/>
          </w:rPr>
          <w:t>https://www.legifrance.gouv.fr/affichTexte.do?cidTexte=JORFTEXT000000629680&amp;fastPos=1&amp;fastReqId=937620711&amp;categorieLien=id&amp;oldAction=rechTexte</w:t>
        </w:r>
      </w:hyperlink>
      <w:r w:rsidR="00180B6E">
        <w:t xml:space="preserve"> </w:t>
      </w:r>
    </w:p>
    <w:p w:rsidR="00180B6E" w:rsidRDefault="00180B6E" w:rsidP="0097262C">
      <w:pPr>
        <w:pStyle w:val="Paragraphedeliste"/>
        <w:numPr>
          <w:ilvl w:val="1"/>
          <w:numId w:val="1"/>
        </w:numPr>
        <w:ind w:left="1788"/>
        <w:jc w:val="both"/>
      </w:pPr>
      <w:r>
        <w:t xml:space="preserve">Loi 2006-872 du 13 juillet 2006 - art 44 (lutte contre l’habitat indigne) et Titre III ; dispositions diverses relatives au logement et à la cohésion sociale. </w:t>
      </w:r>
      <w:hyperlink r:id="rId11" w:history="1">
        <w:r w:rsidRPr="00B057A9">
          <w:rPr>
            <w:rStyle w:val="Lienhypertexte"/>
          </w:rPr>
          <w:t>https://www.legifrance.gouv.fr/affichTexte.do?cidTexte=JORFTEXT000000238980&amp;fastPos=1&amp;fastReqId=1042680148&amp;categorieLien=id&amp;oldAction=rechTexte</w:t>
        </w:r>
      </w:hyperlink>
      <w:r>
        <w:t xml:space="preserve"> </w:t>
      </w:r>
    </w:p>
    <w:p w:rsidR="00180B6E" w:rsidRDefault="00180B6E" w:rsidP="0097262C">
      <w:pPr>
        <w:pStyle w:val="Paragraphedeliste"/>
        <w:numPr>
          <w:ilvl w:val="1"/>
          <w:numId w:val="1"/>
        </w:numPr>
        <w:ind w:left="1788"/>
        <w:jc w:val="both"/>
      </w:pPr>
      <w:r>
        <w:t>Loi 2006-1772 du 30 décembre 2006 (Loi sur l’eau et la protection des milieux aquatiques – diagnostic des installations d’assainissement non raccordées)</w:t>
      </w:r>
    </w:p>
    <w:p w:rsidR="00B07922" w:rsidRPr="00B07922" w:rsidRDefault="00B07922" w:rsidP="0097262C">
      <w:pPr>
        <w:pStyle w:val="Paragraphedeliste"/>
        <w:numPr>
          <w:ilvl w:val="1"/>
          <w:numId w:val="1"/>
        </w:numPr>
        <w:ind w:left="1788"/>
        <w:jc w:val="both"/>
      </w:pPr>
      <w:r>
        <w:t xml:space="preserve">Loi 2014-366 du 24 mars 2014 </w:t>
      </w:r>
      <w:hyperlink r:id="rId12" w:history="1">
        <w:r w:rsidRPr="00B07922">
          <w:rPr>
            <w:rStyle w:val="lev"/>
            <w:b w:val="0"/>
          </w:rPr>
          <w:t>pour l'accès au logement et un urbanisme rénové</w:t>
        </w:r>
      </w:hyperlink>
      <w:r>
        <w:rPr>
          <w:b/>
        </w:rPr>
        <w:t xml:space="preserve"> </w:t>
      </w:r>
      <w:r w:rsidRPr="00B07922">
        <w:t>dite loi ALUR</w:t>
      </w:r>
      <w:r>
        <w:rPr>
          <w:b/>
        </w:rPr>
        <w:t xml:space="preserve"> (article 76) </w:t>
      </w:r>
      <w:hyperlink r:id="rId13" w:history="1">
        <w:r w:rsidRPr="00B07922">
          <w:rPr>
            <w:rStyle w:val="Lienhypertexte"/>
          </w:rPr>
          <w:t>https://www.legifrance.gouv.fr/affichTexte.do;jsessionid=605EE2EEB25E63B9288472AA2E1AAF9A.tpdila07v_3?cidTexte=JORFTEXT000028772256&amp;idArticle=&amp;categorieLien=id</w:t>
        </w:r>
      </w:hyperlink>
      <w:r w:rsidRPr="00B07922">
        <w:t xml:space="preserve"> </w:t>
      </w:r>
    </w:p>
    <w:p w:rsidR="00FC1B6E" w:rsidRDefault="00B07922" w:rsidP="0097262C">
      <w:pPr>
        <w:pStyle w:val="Paragraphedeliste"/>
        <w:numPr>
          <w:ilvl w:val="1"/>
          <w:numId w:val="1"/>
        </w:numPr>
        <w:ind w:left="1788"/>
        <w:jc w:val="both"/>
      </w:pPr>
      <w:r>
        <w:lastRenderedPageBreak/>
        <w:t xml:space="preserve"> </w:t>
      </w:r>
      <w:r w:rsidR="00180B6E">
        <w:t xml:space="preserve">Directive 98/48CE du 22 juin 1988 : procédure d’information dans le domaine des normes et réglementations techniques et directives 98/34/CE du 20 juillet 1998, modification de la procédure d’information dans le domaine des normes et des réglementations techniques </w:t>
      </w:r>
      <w:hyperlink r:id="rId14" w:history="1">
        <w:r w:rsidR="00180B6E" w:rsidRPr="00B057A9">
          <w:rPr>
            <w:rStyle w:val="Lienhypertexte"/>
          </w:rPr>
          <w:t>http://eur-lex.europa.eu/LexUriServ/LexUriServ.do?uri=OJ:L:1998:217:0018:0026:fr:PDF</w:t>
        </w:r>
      </w:hyperlink>
      <w:r w:rsidR="00180B6E">
        <w:t xml:space="preserve"> </w:t>
      </w:r>
    </w:p>
    <w:p w:rsidR="0097262C" w:rsidRDefault="0097262C" w:rsidP="0097262C">
      <w:pPr>
        <w:pStyle w:val="Paragraphedeliste"/>
        <w:ind w:left="1788"/>
        <w:jc w:val="both"/>
      </w:pPr>
    </w:p>
    <w:p w:rsidR="00180B6E" w:rsidRPr="0097262C" w:rsidRDefault="00B07922" w:rsidP="00B07922">
      <w:pPr>
        <w:pStyle w:val="Paragraphedeliste"/>
        <w:numPr>
          <w:ilvl w:val="0"/>
          <w:numId w:val="1"/>
        </w:numPr>
        <w:rPr>
          <w:b/>
          <w:color w:val="1F497D" w:themeColor="text2"/>
          <w:u w:val="single"/>
        </w:rPr>
      </w:pPr>
      <w:r w:rsidRPr="0097262C">
        <w:rPr>
          <w:b/>
          <w:color w:val="1F497D" w:themeColor="text2"/>
          <w:u w:val="single"/>
        </w:rPr>
        <w:t>Code de la construction et de l’habitation – chapitre V</w:t>
      </w:r>
    </w:p>
    <w:p w:rsidR="00B07922" w:rsidRDefault="00B07922" w:rsidP="00B07922">
      <w:pPr>
        <w:pStyle w:val="Paragraphedeliste"/>
        <w:numPr>
          <w:ilvl w:val="1"/>
          <w:numId w:val="1"/>
        </w:numPr>
      </w:pPr>
      <w:r>
        <w:t xml:space="preserve">Article L271-4 : </w:t>
      </w:r>
      <w:hyperlink r:id="rId15" w:history="1">
        <w:r w:rsidRPr="00B057A9">
          <w:rPr>
            <w:rStyle w:val="Lienhypertexte"/>
          </w:rPr>
          <w:t>https://www.legifrance.gouv.fr/affichCodeArticle.do?idArticle=LEGIARTI000028808030&amp;cidTexte=LEGITEXT000006074096&amp;dateTexte=20160831&amp;oldAction=rechCodeArticle&amp;fastReqId=769614441&amp;nbResultRech=1</w:t>
        </w:r>
      </w:hyperlink>
      <w:r>
        <w:t xml:space="preserve"> </w:t>
      </w:r>
    </w:p>
    <w:p w:rsidR="00B07922" w:rsidRDefault="00B07922" w:rsidP="00B07922">
      <w:pPr>
        <w:pStyle w:val="Paragraphedeliste"/>
        <w:numPr>
          <w:ilvl w:val="1"/>
          <w:numId w:val="1"/>
        </w:numPr>
      </w:pPr>
      <w:r>
        <w:t xml:space="preserve">Article L271-5 </w:t>
      </w:r>
      <w:hyperlink r:id="rId16" w:history="1">
        <w:r w:rsidRPr="00B057A9">
          <w:rPr>
            <w:rStyle w:val="Lienhypertexte"/>
          </w:rPr>
          <w:t>https://www.legifrance.gouv.fr/affichCodeArticle.do;jsessionid=605EE2EEB25E63B9288472AA2E1AAF9A.tpdila07v_3?idArticle=LEGIARTI000006824650&amp;cidTexte=LEGITEXT000006074096&amp;dateTexte=20160831&amp;categorieLien=id&amp;oldAction=rechCodeArticle&amp;nbResultRech=1</w:t>
        </w:r>
      </w:hyperlink>
      <w:r>
        <w:t xml:space="preserve"> </w:t>
      </w:r>
    </w:p>
    <w:p w:rsidR="0097262C" w:rsidRDefault="00B07922" w:rsidP="0097262C">
      <w:pPr>
        <w:pStyle w:val="Paragraphedeliste"/>
        <w:numPr>
          <w:ilvl w:val="1"/>
          <w:numId w:val="1"/>
        </w:numPr>
      </w:pPr>
      <w:r>
        <w:t xml:space="preserve">Article L271-6 : </w:t>
      </w:r>
      <w:hyperlink r:id="rId17" w:history="1">
        <w:r w:rsidRPr="00B057A9">
          <w:rPr>
            <w:rStyle w:val="Lienhypertexte"/>
          </w:rPr>
          <w:t>https://www.legifrance.gouv.fr/affichCodeArticle.do;jsessionid=605EE2EEB25E63B9288472AA2E1AAF9A.tpdila07v_3?idArticle=LEGIARTI000022493212&amp;cidTexte=LEGITEXT000006074096&amp;dateTexte=20160831&amp;categorieLien=id&amp;oldAction=rechCodeArticle&amp;nbResultRech=1</w:t>
        </w:r>
      </w:hyperlink>
      <w:r>
        <w:t xml:space="preserve"> </w:t>
      </w:r>
    </w:p>
    <w:p w:rsidR="0097262C" w:rsidRDefault="0097262C" w:rsidP="0097262C">
      <w:pPr>
        <w:pStyle w:val="Paragraphedeliste"/>
        <w:ind w:left="1440"/>
      </w:pPr>
    </w:p>
    <w:p w:rsidR="0097262C" w:rsidRDefault="0097262C" w:rsidP="0097262C">
      <w:pPr>
        <w:pStyle w:val="Paragraphedeliste"/>
        <w:numPr>
          <w:ilvl w:val="0"/>
          <w:numId w:val="2"/>
        </w:numPr>
        <w:jc w:val="both"/>
        <w:rPr>
          <w:b/>
          <w:color w:val="4F81BD" w:themeColor="accent1"/>
          <w:sz w:val="28"/>
          <w:szCs w:val="28"/>
          <w:u w:val="single"/>
        </w:rPr>
      </w:pPr>
      <w:r>
        <w:rPr>
          <w:b/>
          <w:color w:val="4F81BD" w:themeColor="accent1"/>
          <w:sz w:val="28"/>
          <w:szCs w:val="28"/>
          <w:u w:val="single"/>
        </w:rPr>
        <w:t>Partie réglementaire</w:t>
      </w:r>
    </w:p>
    <w:p w:rsidR="0097262C" w:rsidRDefault="0097262C" w:rsidP="0097262C">
      <w:pPr>
        <w:pStyle w:val="Paragraphedeliste"/>
        <w:numPr>
          <w:ilvl w:val="0"/>
          <w:numId w:val="1"/>
        </w:numPr>
        <w:ind w:left="1068"/>
        <w:jc w:val="both"/>
        <w:rPr>
          <w:b/>
          <w:color w:val="1F497D" w:themeColor="text2"/>
          <w:u w:val="single"/>
        </w:rPr>
      </w:pPr>
      <w:r w:rsidRPr="0097262C">
        <w:rPr>
          <w:b/>
          <w:color w:val="1F497D" w:themeColor="text2"/>
          <w:u w:val="single"/>
        </w:rPr>
        <w:t xml:space="preserve">Textes sources </w:t>
      </w:r>
    </w:p>
    <w:p w:rsidR="0097262C" w:rsidRDefault="0097262C" w:rsidP="0097262C">
      <w:pPr>
        <w:pStyle w:val="Paragraphedeliste"/>
        <w:numPr>
          <w:ilvl w:val="1"/>
          <w:numId w:val="1"/>
        </w:numPr>
      </w:pPr>
      <w:r w:rsidRPr="0097262C">
        <w:t>Décret 2006-1114</w:t>
      </w:r>
      <w:r>
        <w:t xml:space="preserve"> du 5 septembre 2006 relatif au diagnostic technique immobilier et modifiant le code de la construction et de l’habitation et le code de la santé publique </w:t>
      </w:r>
      <w:hyperlink r:id="rId18" w:history="1">
        <w:r w:rsidRPr="00B057A9">
          <w:rPr>
            <w:rStyle w:val="Lienhypertexte"/>
          </w:rPr>
          <w:t>https://www.legifrance.gouv.fr/affichTexte.do?cidTexte=JORFTEXT000000266891&amp;fastPos=1&amp;fastReqId=1838971097&amp;categorieLien=id&amp;oldAction=rechTexte</w:t>
        </w:r>
      </w:hyperlink>
      <w:r>
        <w:t xml:space="preserve"> </w:t>
      </w:r>
    </w:p>
    <w:p w:rsidR="0097262C" w:rsidRDefault="00B823A5" w:rsidP="00B823A5">
      <w:pPr>
        <w:pStyle w:val="Paragraphedeliste"/>
        <w:numPr>
          <w:ilvl w:val="1"/>
          <w:numId w:val="1"/>
        </w:numPr>
      </w:pPr>
      <w:r>
        <w:t xml:space="preserve">Décret 2006-1653 du 21 décembre 2006 relatif aux durées de validité des documents constituant le dossier de diagnostic technique et modifiant le code de la construction et de l’habitation </w:t>
      </w:r>
      <w:hyperlink r:id="rId19" w:history="1">
        <w:r w:rsidRPr="00B057A9">
          <w:rPr>
            <w:rStyle w:val="Lienhypertexte"/>
          </w:rPr>
          <w:t>https://www.legifrance.gouv.fr/affichTexte.do?cidTexte=JORFTEXT000000462365&amp;fastPos=1&amp;fastReqId=125260429&amp;categorieLien=id&amp;oldAction=rechTexte</w:t>
        </w:r>
      </w:hyperlink>
      <w:r>
        <w:t xml:space="preserve"> </w:t>
      </w:r>
    </w:p>
    <w:p w:rsidR="00B823A5" w:rsidRDefault="00B823A5" w:rsidP="00B823A5">
      <w:pPr>
        <w:pStyle w:val="Paragraphedeliste"/>
        <w:numPr>
          <w:ilvl w:val="1"/>
          <w:numId w:val="1"/>
        </w:numPr>
      </w:pPr>
      <w:r>
        <w:lastRenderedPageBreak/>
        <w:t xml:space="preserve">Décret 2008-1175 du 13 novembre 2008 relatif aux durées de validité des documents constituant le dossier de diagnostic technique et modifiant le code de la construction et de l’habitation </w:t>
      </w:r>
      <w:hyperlink r:id="rId20" w:history="1">
        <w:r w:rsidRPr="00B057A9">
          <w:rPr>
            <w:rStyle w:val="Lienhypertexte"/>
          </w:rPr>
          <w:t>https://www.legifrance.gouv.fr/affichTexte.do?cidTexte=JORFTEXT000019761710&amp;categorieLien=id</w:t>
        </w:r>
      </w:hyperlink>
      <w:r>
        <w:t xml:space="preserve"> </w:t>
      </w:r>
    </w:p>
    <w:p w:rsidR="00B823A5" w:rsidRDefault="00B823A5" w:rsidP="00B823A5">
      <w:pPr>
        <w:pStyle w:val="Paragraphedeliste"/>
        <w:numPr>
          <w:ilvl w:val="1"/>
          <w:numId w:val="1"/>
        </w:numPr>
      </w:pPr>
      <w:r>
        <w:t xml:space="preserve">Décret 2010-1200 du 11 octobre 2010 : interdiction du commissionnement dans le secteur du diagnostic immobilier </w:t>
      </w:r>
      <w:hyperlink r:id="rId21" w:history="1">
        <w:r w:rsidRPr="00B057A9">
          <w:rPr>
            <w:rStyle w:val="Lienhypertexte"/>
          </w:rPr>
          <w:t>https://www.legifrance.gouv.fr/jo_pdf.do?id=JORFTEXT000022913492</w:t>
        </w:r>
      </w:hyperlink>
      <w:r>
        <w:t xml:space="preserve"> </w:t>
      </w:r>
    </w:p>
    <w:p w:rsidR="00B823A5" w:rsidRPr="0097262C" w:rsidRDefault="00B823A5" w:rsidP="00B823A5">
      <w:pPr>
        <w:pStyle w:val="Paragraphedeliste"/>
        <w:ind w:left="1440"/>
      </w:pPr>
    </w:p>
    <w:p w:rsidR="0097262C" w:rsidRPr="003F5BAA" w:rsidRDefault="003F5BAA" w:rsidP="003F5BAA">
      <w:pPr>
        <w:pStyle w:val="Paragraphedeliste"/>
        <w:numPr>
          <w:ilvl w:val="0"/>
          <w:numId w:val="1"/>
        </w:numPr>
        <w:ind w:left="1068"/>
        <w:jc w:val="both"/>
        <w:rPr>
          <w:b/>
          <w:color w:val="1F497D" w:themeColor="text2"/>
          <w:u w:val="single"/>
        </w:rPr>
      </w:pPr>
      <w:r w:rsidRPr="003F5BAA">
        <w:rPr>
          <w:b/>
          <w:color w:val="1F497D" w:themeColor="text2"/>
          <w:u w:val="single"/>
        </w:rPr>
        <w:t>Code de la construction et de l’habitation (partie réglementaire)</w:t>
      </w:r>
    </w:p>
    <w:p w:rsidR="003F5BAA" w:rsidRDefault="003F5BAA" w:rsidP="003F5BAA">
      <w:pPr>
        <w:pStyle w:val="Paragraphedeliste"/>
        <w:numPr>
          <w:ilvl w:val="1"/>
          <w:numId w:val="1"/>
        </w:numPr>
      </w:pPr>
      <w:r>
        <w:t xml:space="preserve">Article R271-1 : accréditation des organismes de certification </w:t>
      </w:r>
      <w:hyperlink r:id="rId22" w:history="1">
        <w:r w:rsidRPr="00B057A9">
          <w:rPr>
            <w:rStyle w:val="Lienhypertexte"/>
          </w:rPr>
          <w:t>https://www.legifrance.gouv.fr/affichCodeArticle.do?idArticle=LEGIARTI000022914846&amp;cidTexte=LEGITEXT000006074096&amp;dateTexte=20160831&amp;oldAction=rechCodeArticle&amp;fastReqId=51525110&amp;nbResultRech=1</w:t>
        </w:r>
      </w:hyperlink>
      <w:r>
        <w:t xml:space="preserve"> </w:t>
      </w:r>
    </w:p>
    <w:p w:rsidR="003F5BAA" w:rsidRDefault="003F5BAA" w:rsidP="003F5BAA">
      <w:pPr>
        <w:pStyle w:val="Paragraphedeliste"/>
        <w:numPr>
          <w:ilvl w:val="1"/>
          <w:numId w:val="1"/>
        </w:numPr>
      </w:pPr>
      <w:r>
        <w:t xml:space="preserve">Article R271-2 – RCP </w:t>
      </w:r>
      <w:hyperlink r:id="rId23" w:history="1">
        <w:r w:rsidRPr="00B057A9">
          <w:rPr>
            <w:rStyle w:val="Lienhypertexte"/>
          </w:rPr>
          <w:t>https://www.legifrance.gouv.fr/affichCodeArticle.do;jsessionid=8399A6515CAD9C6A4E4C28BE83439247.tpdila07v_3?idArticle=LEGIARTI000019984880&amp;cidTexte=LEGITEXT000006074096&amp;dateTexte=20160831&amp;categorieLien=id&amp;oldAction=rechCodeArticle&amp;nbResultRech=1</w:t>
        </w:r>
      </w:hyperlink>
      <w:r>
        <w:t xml:space="preserve"> </w:t>
      </w:r>
    </w:p>
    <w:p w:rsidR="003F5BAA" w:rsidRDefault="003F5BAA" w:rsidP="003F5BAA">
      <w:pPr>
        <w:pStyle w:val="Paragraphedeliste"/>
        <w:numPr>
          <w:ilvl w:val="1"/>
          <w:numId w:val="1"/>
        </w:numPr>
      </w:pPr>
      <w:r>
        <w:t xml:space="preserve">Article R271-3 – attestation de situation régulière au regard de l’article L271-6 </w:t>
      </w:r>
      <w:hyperlink r:id="rId24" w:history="1">
        <w:r w:rsidRPr="00B057A9">
          <w:rPr>
            <w:rStyle w:val="Lienhypertexte"/>
          </w:rPr>
          <w:t>https://www.legifrance.gouv.fr/affichCodeArticle.do;jsessionid=8399A6515CAD9C6A4E4C28BE83439247.tpdila07v_3?idArticle=LEGIARTI000022914849&amp;cidTexte=LEGITEXT000006074096&amp;dateTexte=20160831&amp;categorieLien=id&amp;oldAction=rechCodeArticle&amp;nbResultRech=1</w:t>
        </w:r>
      </w:hyperlink>
      <w:r>
        <w:t xml:space="preserve"> </w:t>
      </w:r>
    </w:p>
    <w:p w:rsidR="003F5BAA" w:rsidRDefault="003F5BAA" w:rsidP="003F5BAA">
      <w:pPr>
        <w:pStyle w:val="Paragraphedeliste"/>
        <w:numPr>
          <w:ilvl w:val="1"/>
          <w:numId w:val="1"/>
        </w:numPr>
      </w:pPr>
      <w:r>
        <w:t xml:space="preserve">Article R271-4 – régime des sanctions </w:t>
      </w:r>
      <w:hyperlink r:id="rId25" w:history="1">
        <w:r w:rsidRPr="00B057A9">
          <w:rPr>
            <w:rStyle w:val="Lienhypertexte"/>
          </w:rPr>
          <w:t>https://www.legifrance.gouv.fr/affichCodeArticle.do;jsessionid=8399A6515CAD9C6A4E4C28BE83439247.tpdila07v_3?idArticle=LEGIARTI000024322904&amp;cidTexte=LEGITEXT000006074096&amp;dateTexte=20160831&amp;categorieLien=id&amp;oldAction=rechCodeArticle&amp;nbResultRech=1</w:t>
        </w:r>
      </w:hyperlink>
      <w:r>
        <w:t xml:space="preserve"> </w:t>
      </w:r>
    </w:p>
    <w:p w:rsidR="003F5BAA" w:rsidRDefault="003F5BAA" w:rsidP="003F5BAA">
      <w:pPr>
        <w:pStyle w:val="Paragraphedeliste"/>
        <w:numPr>
          <w:ilvl w:val="1"/>
          <w:numId w:val="1"/>
        </w:numPr>
      </w:pPr>
      <w:r>
        <w:t xml:space="preserve">Article R271-5 – validité des diagnostics </w:t>
      </w:r>
      <w:hyperlink r:id="rId26" w:history="1">
        <w:r w:rsidRPr="00B057A9">
          <w:rPr>
            <w:rStyle w:val="Lienhypertexte"/>
          </w:rPr>
          <w:t>https://www.legifrance.gouv.fr/affichCodeArticle.do;jsessionid=8399A6515CAD9C6A4E4C28BE83439247.tpdila07v_3?idArticle=LEGIARTI000023881160&amp;cidTexte=LEGITEXT000006074096&amp;dateTexte=20160831&amp;categorieLien=id&amp;oldAction=rechCodeArticle&amp;nbResultRech=1</w:t>
        </w:r>
      </w:hyperlink>
      <w:r>
        <w:t xml:space="preserve"> </w:t>
      </w:r>
    </w:p>
    <w:p w:rsidR="003F5BAA" w:rsidRPr="003F5BAA" w:rsidRDefault="003F5BAA" w:rsidP="003F5BAA"/>
    <w:p w:rsidR="00B07922" w:rsidRDefault="00B07922" w:rsidP="00B07922">
      <w:pPr>
        <w:pStyle w:val="Paragraphedeliste"/>
        <w:ind w:left="1440"/>
      </w:pPr>
    </w:p>
    <w:sectPr w:rsidR="00B07922" w:rsidSect="004B64A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7A" w:rsidRDefault="001D607A" w:rsidP="0064721A">
      <w:pPr>
        <w:spacing w:after="0" w:line="240" w:lineRule="auto"/>
      </w:pPr>
      <w:r>
        <w:separator/>
      </w:r>
    </w:p>
  </w:endnote>
  <w:endnote w:type="continuationSeparator" w:id="0">
    <w:p w:rsidR="001D607A" w:rsidRDefault="001D607A" w:rsidP="0064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B" w:rsidRDefault="004B64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1A" w:rsidRDefault="004B64AB" w:rsidP="004B64AB">
    <w:pPr>
      <w:pStyle w:val="Pieddepage"/>
      <w:jc w:val="center"/>
    </w:pPr>
    <w:r w:rsidRPr="004B64AB">
      <w:rPr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1043305</wp:posOffset>
              </wp:positionH>
              <wp:positionV relativeFrom="paragraph">
                <wp:posOffset>191135</wp:posOffset>
              </wp:positionV>
              <wp:extent cx="536257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4AB" w:rsidRPr="00B1144D" w:rsidRDefault="00B1144D" w:rsidP="00B1144D">
                          <w:pPr>
                            <w:jc w:val="right"/>
                            <w:rPr>
                              <w:i/>
                              <w:color w:val="4F81BD" w:themeColor="accent1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color w:val="4F81BD" w:themeColor="accent1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4B64AB" w:rsidRPr="00B1144D">
                            <w:rPr>
                              <w:i/>
                              <w:color w:val="4F81BD" w:themeColor="accent1"/>
                              <w:sz w:val="24"/>
                              <w:szCs w:val="24"/>
                            </w:rPr>
                            <w:t>Une fédération au service des professionnels des diagnostics du bâti</w:t>
                          </w:r>
                          <w:r>
                            <w:rPr>
                              <w:i/>
                              <w:color w:val="4F81BD" w:themeColor="accent1"/>
                              <w:sz w:val="24"/>
                              <w:szCs w:val="24"/>
                            </w:rPr>
                            <w:t xml:space="preserve"> – membre de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82.15pt;margin-top:15.05pt;width:422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" stroked="f">
              <v:textbox style="mso-fit-shape-to-text:t">
                <w:txbxContent>
                  <w:p w:rsidR="004B64AB" w:rsidRPr="00B1144D" w:rsidRDefault="00B1144D" w:rsidP="00B1144D">
                    <w:pPr>
                      <w:jc w:val="right"/>
                      <w:rPr>
                        <w:i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i/>
                        <w:color w:val="4F81BD" w:themeColor="accent1"/>
                        <w:sz w:val="24"/>
                        <w:szCs w:val="24"/>
                      </w:rPr>
                      <w:t xml:space="preserve">    </w:t>
                    </w:r>
                    <w:r w:rsidR="004B64AB" w:rsidRPr="00B1144D">
                      <w:rPr>
                        <w:i/>
                        <w:color w:val="4F81BD" w:themeColor="accent1"/>
                        <w:sz w:val="24"/>
                        <w:szCs w:val="24"/>
                      </w:rPr>
                      <w:t>Une fédération au service des professionnels des diagnostics du bâti</w:t>
                    </w:r>
                    <w:r>
                      <w:rPr>
                        <w:i/>
                        <w:color w:val="4F81BD" w:themeColor="accent1"/>
                        <w:sz w:val="24"/>
                        <w:szCs w:val="24"/>
                      </w:rPr>
                      <w:t xml:space="preserve"> – membre de </w:t>
                    </w:r>
                  </w:p>
                </w:txbxContent>
              </v:textbox>
            </v:shape>
          </w:pict>
        </mc:Fallback>
      </mc:AlternateContent>
    </w:r>
    <w:r w:rsidR="00932287">
      <w:rPr>
        <w:noProof/>
        <w:lang w:eastAsia="fr-FR"/>
      </w:rPr>
      <w:drawing>
        <wp:inline distT="0" distB="0" distL="0" distR="0" wp14:anchorId="410491E3" wp14:editId="675D7B6B">
          <wp:extent cx="647873" cy="8286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d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04" cy="82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                                                    </w:t>
    </w:r>
    <w:r>
      <w:rPr>
        <w:sz w:val="28"/>
        <w:szCs w:val="28"/>
      </w:rPr>
      <w:tab/>
    </w:r>
    <w:r w:rsidR="00B1144D">
      <w:rPr>
        <w:sz w:val="28"/>
        <w:szCs w:val="28"/>
      </w:rPr>
      <w:tab/>
    </w:r>
    <w:r w:rsidR="00932287">
      <w:tab/>
    </w:r>
    <w:r>
      <w:rPr>
        <w:noProof/>
        <w:lang w:eastAsia="fr-FR"/>
      </w:rPr>
      <w:drawing>
        <wp:inline distT="0" distB="0" distL="0" distR="0" wp14:anchorId="18BA5829" wp14:editId="3FD4E187">
          <wp:extent cx="2487295" cy="817245"/>
          <wp:effectExtent l="0" t="0" r="8255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32287">
      <w:tab/>
    </w:r>
    <w:r>
      <w:t xml:space="preserve"> </w:t>
    </w:r>
    <w:r>
      <w:rPr>
        <w:noProof/>
        <w:lang w:eastAsia="fr-FR"/>
      </w:rPr>
      <w:t xml:space="preserve">                     </w:t>
    </w:r>
    <w:r>
      <w:rPr>
        <w:noProof/>
        <w:lang w:eastAsia="fr-FR"/>
      </w:rPr>
      <w:tab/>
    </w:r>
    <w:r w:rsidR="00932287">
      <w:tab/>
    </w:r>
    <w:r w:rsidR="00932287">
      <w:rPr>
        <w:noProof/>
        <w:lang w:eastAsia="fr-FR"/>
      </w:rPr>
      <w:drawing>
        <wp:inline distT="0" distB="0" distL="0" distR="0" wp14:anchorId="545654F9" wp14:editId="0F06C288">
          <wp:extent cx="8892540" cy="2913380"/>
          <wp:effectExtent l="133350" t="114300" r="156210" b="17272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NOV + ba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291338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932287">
      <w:tab/>
    </w:r>
    <w:r w:rsidR="00932287">
      <w:rPr>
        <w:noProof/>
        <w:lang w:eastAsia="fr-FR"/>
      </w:rPr>
      <w:drawing>
        <wp:inline distT="0" distB="0" distL="0" distR="0" wp14:anchorId="1161885E" wp14:editId="65B93106">
          <wp:extent cx="8892540" cy="2913380"/>
          <wp:effectExtent l="0" t="0" r="381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NOV + ba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291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B" w:rsidRDefault="004B64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7A" w:rsidRDefault="001D607A" w:rsidP="0064721A">
      <w:pPr>
        <w:spacing w:after="0" w:line="240" w:lineRule="auto"/>
      </w:pPr>
      <w:r>
        <w:separator/>
      </w:r>
    </w:p>
  </w:footnote>
  <w:footnote w:type="continuationSeparator" w:id="0">
    <w:p w:rsidR="001D607A" w:rsidRDefault="001D607A" w:rsidP="0064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B" w:rsidRDefault="004B64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eastAsiaTheme="majorEastAsia" w:hAnsi="Comic Sans MS" w:cstheme="majorBidi"/>
        <w:color w:val="4F81BD" w:themeColor="accent1"/>
        <w:sz w:val="32"/>
        <w:szCs w:val="32"/>
      </w:rPr>
      <w:alias w:val="Titre"/>
      <w:id w:val="536411716"/>
      <w:placeholder>
        <w:docPart w:val="AA1175EF23064C918F419518947567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721A" w:rsidRDefault="00B1144D" w:rsidP="00932287">
        <w:pPr>
          <w:pStyle w:val="En-tte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="Comic Sans MS" w:eastAsiaTheme="majorEastAsia" w:hAnsi="Comic Sans MS" w:cstheme="majorBidi"/>
            <w:color w:val="4F81BD" w:themeColor="accent1"/>
            <w:sz w:val="32"/>
            <w:szCs w:val="32"/>
          </w:rPr>
          <w:t>VEILLE TECHNIQUE ET REGLEMENTAIRE -</w:t>
        </w:r>
      </w:p>
    </w:sdtContent>
  </w:sdt>
  <w:p w:rsidR="0064721A" w:rsidRDefault="00932287">
    <w:pPr>
      <w:pStyle w:val="En-tte"/>
    </w:pPr>
    <w:r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3F8AAB" wp14:editId="0FB788A2">
              <wp:simplePos x="0" y="0"/>
              <wp:positionH relativeFrom="leftMargin">
                <wp:posOffset>1002665</wp:posOffset>
              </wp:positionH>
              <wp:positionV relativeFrom="page">
                <wp:posOffset>40005</wp:posOffset>
              </wp:positionV>
              <wp:extent cx="90805" cy="822960"/>
              <wp:effectExtent l="0" t="0" r="23495" b="2857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78.95pt;margin-top:3.15pt;width:7.15pt;height:64.8pt;z-index:251659264;visibility:visible;mso-wrap-style:square;mso-width-percent:0;mso-height-percent:90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" fillcolor="#4bacc6 [3208]" strokecolor="#4f81bd [3204]">
              <w10:wrap anchorx="margin" anchory="page"/>
            </v:rect>
          </w:pict>
        </mc:Fallback>
      </mc:AlternateContent>
    </w:r>
    <w:r w:rsidR="0064721A">
      <w:rPr>
        <w:rFonts w:asciiTheme="majorHAnsi" w:eastAsiaTheme="majorEastAsia" w:hAnsiTheme="majorHAnsi" w:cstheme="majorBidi"/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015F69" wp14:editId="42B5E73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4721A">
      <w:rPr>
        <w:rFonts w:asciiTheme="majorHAnsi" w:eastAsiaTheme="majorEastAsia" w:hAnsiTheme="majorHAnsi" w:cstheme="majorBidi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74A317" wp14:editId="30A18F56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AB" w:rsidRDefault="004B64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813"/>
    <w:multiLevelType w:val="hybridMultilevel"/>
    <w:tmpl w:val="4ACE1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42F9"/>
    <w:multiLevelType w:val="hybridMultilevel"/>
    <w:tmpl w:val="3F88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B50D3"/>
    <w:multiLevelType w:val="hybridMultilevel"/>
    <w:tmpl w:val="059CAD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A"/>
    <w:rsid w:val="0001236E"/>
    <w:rsid w:val="000A5050"/>
    <w:rsid w:val="00180B6E"/>
    <w:rsid w:val="001D607A"/>
    <w:rsid w:val="003F5BAA"/>
    <w:rsid w:val="004B64AB"/>
    <w:rsid w:val="0064721A"/>
    <w:rsid w:val="00932287"/>
    <w:rsid w:val="0097262C"/>
    <w:rsid w:val="00AD69CC"/>
    <w:rsid w:val="00AF29B6"/>
    <w:rsid w:val="00B07922"/>
    <w:rsid w:val="00B1144D"/>
    <w:rsid w:val="00B823A5"/>
    <w:rsid w:val="00C57F10"/>
    <w:rsid w:val="00DC7613"/>
    <w:rsid w:val="00FC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21A"/>
  </w:style>
  <w:style w:type="paragraph" w:styleId="Pieddepage">
    <w:name w:val="footer"/>
    <w:basedOn w:val="Normal"/>
    <w:link w:val="PieddepageCar"/>
    <w:uiPriority w:val="99"/>
    <w:unhideWhenUsed/>
    <w:rsid w:val="0064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21A"/>
  </w:style>
  <w:style w:type="character" w:customStyle="1" w:styleId="Titre1Car">
    <w:name w:val="Titre 1 Car"/>
    <w:basedOn w:val="Policepardfaut"/>
    <w:link w:val="Titre1"/>
    <w:uiPriority w:val="9"/>
    <w:rsid w:val="0064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F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7F1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79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21A"/>
  </w:style>
  <w:style w:type="paragraph" w:styleId="Pieddepage">
    <w:name w:val="footer"/>
    <w:basedOn w:val="Normal"/>
    <w:link w:val="PieddepageCar"/>
    <w:uiPriority w:val="99"/>
    <w:unhideWhenUsed/>
    <w:rsid w:val="0064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21A"/>
  </w:style>
  <w:style w:type="character" w:customStyle="1" w:styleId="Titre1Car">
    <w:name w:val="Titre 1 Car"/>
    <w:basedOn w:val="Policepardfaut"/>
    <w:link w:val="Titre1"/>
    <w:uiPriority w:val="9"/>
    <w:rsid w:val="0064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F1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7F1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B07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france.gouv.fr/affichTexte.do;jsessionid=605EE2EEB25E63B9288472AA2E1AAF9A.tpdila07v_3?cidTexte=JORFTEXT000028772256&amp;idArticle=&amp;categorieLien=id" TargetMode="External"/><Relationship Id="rId18" Type="http://schemas.openxmlformats.org/officeDocument/2006/relationships/hyperlink" Target="https://www.legifrance.gouv.fr/affichTexte.do?cidTexte=JORFTEXT000000266891&amp;fastPos=1&amp;fastReqId=1838971097&amp;categorieLien=id&amp;oldAction=rechTexte" TargetMode="External"/><Relationship Id="rId26" Type="http://schemas.openxmlformats.org/officeDocument/2006/relationships/hyperlink" Target="https://www.legifrance.gouv.fr/affichCodeArticle.do;jsessionid=8399A6515CAD9C6A4E4C28BE83439247.tpdila07v_3?idArticle=LEGIARTI000023881160&amp;cidTexte=LEGITEXT000006074096&amp;dateTexte=20160831&amp;categorieLien=id&amp;oldAction=rechCodeArticle&amp;nbResultRech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egifrance.gouv.fr/jo_pdf.do?id=JORFTEXT000022913492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;jsessionid=605EE2EEB25E63B9288472AA2E1AAF9A.tpdila07v_3?cidTexte=JORFTEXT000028772256&amp;dateTexte=20160831" TargetMode="External"/><Relationship Id="rId17" Type="http://schemas.openxmlformats.org/officeDocument/2006/relationships/hyperlink" Target="https://www.legifrance.gouv.fr/affichCodeArticle.do;jsessionid=605EE2EEB25E63B9288472AA2E1AAF9A.tpdila07v_3?idArticle=LEGIARTI000022493212&amp;cidTexte=LEGITEXT000006074096&amp;dateTexte=20160831&amp;categorieLien=id&amp;oldAction=rechCodeArticle&amp;nbResultRech=1" TargetMode="External"/><Relationship Id="rId25" Type="http://schemas.openxmlformats.org/officeDocument/2006/relationships/hyperlink" Target="https://www.legifrance.gouv.fr/affichCodeArticle.do;jsessionid=8399A6515CAD9C6A4E4C28BE83439247.tpdila07v_3?idArticle=LEGIARTI000024322904&amp;cidTexte=LEGITEXT000006074096&amp;dateTexte=20160831&amp;categorieLien=id&amp;oldAction=rechCodeArticle&amp;nbResultRech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egifrance.gouv.fr/affichCodeArticle.do;jsessionid=605EE2EEB25E63B9288472AA2E1AAF9A.tpdila07v_3?idArticle=LEGIARTI000006824650&amp;cidTexte=LEGITEXT000006074096&amp;dateTexte=20160831&amp;categorieLien=id&amp;oldAction=rechCodeArticle&amp;nbResultRech=1" TargetMode="External"/><Relationship Id="rId20" Type="http://schemas.openxmlformats.org/officeDocument/2006/relationships/hyperlink" Target="https://www.legifrance.gouv.fr/affichTexte.do?cidTexte=JORFTEXT000019761710&amp;categorieLien=i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00238980&amp;fastPos=1&amp;fastReqId=1042680148&amp;categorieLien=id&amp;oldAction=rechTexte" TargetMode="External"/><Relationship Id="rId24" Type="http://schemas.openxmlformats.org/officeDocument/2006/relationships/hyperlink" Target="https://www.legifrance.gouv.fr/affichCodeArticle.do;jsessionid=8399A6515CAD9C6A4E4C28BE83439247.tpdila07v_3?idArticle=LEGIARTI000022914849&amp;cidTexte=LEGITEXT000006074096&amp;dateTexte=20160831&amp;categorieLien=id&amp;oldAction=rechCodeArticle&amp;nbResultRech=1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legifrance.gouv.fr/affichCodeArticle.do?idArticle=LEGIARTI000028808030&amp;cidTexte=LEGITEXT000006074096&amp;dateTexte=20160831&amp;oldAction=rechCodeArticle&amp;fastReqId=769614441&amp;nbResultRech=1" TargetMode="External"/><Relationship Id="rId23" Type="http://schemas.openxmlformats.org/officeDocument/2006/relationships/hyperlink" Target="https://www.legifrance.gouv.fr/affichCodeArticle.do;jsessionid=8399A6515CAD9C6A4E4C28BE83439247.tpdila07v_3?idArticle=LEGIARTI000019984880&amp;cidTexte=LEGITEXT000006074096&amp;dateTexte=20160831&amp;categorieLien=id&amp;oldAction=rechCodeArticle&amp;nbResultRech=1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legifrance.gouv.fr/affichTexte.do?cidTexte=JORFTEXT000000629680&amp;fastPos=1&amp;fastReqId=937620711&amp;categorieLien=id&amp;oldAction=rechTexte" TargetMode="External"/><Relationship Id="rId19" Type="http://schemas.openxmlformats.org/officeDocument/2006/relationships/hyperlink" Target="https://www.legifrance.gouv.fr/affichTexte.do?cidTexte=JORFTEXT000000462365&amp;fastPos=1&amp;fastReqId=125260429&amp;categorieLien=id&amp;oldAction=rechText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.do?cidTexte=JORFTEXT000020438861&amp;fastPos=1&amp;fastReqId=828041964&amp;categorieLien=id&amp;oldAction=rechTexte" TargetMode="External"/><Relationship Id="rId14" Type="http://schemas.openxmlformats.org/officeDocument/2006/relationships/hyperlink" Target="http://eur-lex.europa.eu/LexUriServ/LexUriServ.do?uri=OJ:L:1998:217:0018:0026:fr:PDF" TargetMode="External"/><Relationship Id="rId22" Type="http://schemas.openxmlformats.org/officeDocument/2006/relationships/hyperlink" Target="https://www.legifrance.gouv.fr/affichCodeArticle.do?idArticle=LEGIARTI000022914846&amp;cidTexte=LEGITEXT000006074096&amp;dateTexte=20160831&amp;oldAction=rechCodeArticle&amp;fastReqId=51525110&amp;nbResultRech=1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Relationship Id="rId8" Type="http://schemas.openxmlformats.org/officeDocument/2006/relationships/hyperlink" Target="https://www.legifrance.gouv.fr/affichTexte.do?cidTexte=JORFTEXT000000880200&amp;dateTexte=20160831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1175EF23064C918F41951894756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D6588-2DD0-4A3D-B6C0-A2FDC848CF30}"/>
      </w:docPartPr>
      <w:docPartBody>
        <w:p w:rsidR="00245F91" w:rsidRDefault="00523F48" w:rsidP="00523F48">
          <w:pPr>
            <w:pStyle w:val="AA1175EF23064C918F4195189475675C"/>
          </w:pPr>
          <w:r>
            <w:rPr>
              <w:rFonts w:asciiTheme="majorHAnsi" w:eastAsiaTheme="majorEastAsia" w:hAnsiTheme="majorHAnsi" w:cstheme="majorBidi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8"/>
    <w:rsid w:val="00245F91"/>
    <w:rsid w:val="004B4438"/>
    <w:rsid w:val="004C6D4D"/>
    <w:rsid w:val="00523F48"/>
    <w:rsid w:val="00C8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1175EF23064C918F4195189475675C">
    <w:name w:val="AA1175EF23064C918F4195189475675C"/>
    <w:rsid w:val="00523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1175EF23064C918F4195189475675C">
    <w:name w:val="AA1175EF23064C918F4195189475675C"/>
    <w:rsid w:val="00523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VEILLE TECHNIQUE ET REGLEMENTAIRE -</vt:lpstr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VEILLE TECHNIQUE ET REGLEMENTAIRE -</dc:title>
  <dc:creator>Bruno Dumont Saint Priest</dc:creator>
  <cp:lastModifiedBy>Bruno Dumont Saint Priest</cp:lastModifiedBy>
  <cp:revision>4</cp:revision>
  <cp:lastPrinted>2016-09-28T08:59:00Z</cp:lastPrinted>
  <dcterms:created xsi:type="dcterms:W3CDTF">2016-08-31T13:55:00Z</dcterms:created>
  <dcterms:modified xsi:type="dcterms:W3CDTF">2016-09-28T08:59:00Z</dcterms:modified>
</cp:coreProperties>
</file>